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181A04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0001466/I.1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 w:rsidR="00AE1E19">
        <w:rPr>
          <w:rFonts w:ascii="Times New Roman" w:eastAsia="Times New Roman" w:hAnsi="Times New Roman"/>
          <w:szCs w:val="24"/>
          <w:lang w:eastAsia="it-IT"/>
        </w:rPr>
        <w:t>26/02/2020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A TUTTO IL PERSONALE SCOLASTICO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AE1E19">
        <w:rPr>
          <w:rFonts w:ascii="Times New Roman" w:hAnsi="Times New Roman"/>
          <w:szCs w:val="24"/>
        </w:rPr>
        <w:t xml:space="preserve"> A TUTTE LE FAMIGLIE DEGLI ALUNNI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e p.c. Al Sindaco</w:t>
      </w:r>
    </w:p>
    <w:p w:rsidR="00AE1E19" w:rsidRP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All’assessore alla pubblica istruzione</w:t>
      </w:r>
      <w:r w:rsidRPr="00AE1E19">
        <w:rPr>
          <w:rFonts w:ascii="Times New Roman" w:hAnsi="Times New Roman"/>
          <w:szCs w:val="24"/>
        </w:rPr>
        <w:t xml:space="preserve">     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CA278B" w:rsidRDefault="00CA278B" w:rsidP="00AE1E1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Oggetto: E</w:t>
      </w:r>
      <w:r w:rsidR="00AE1E19" w:rsidRPr="00AE1E19">
        <w:rPr>
          <w:rFonts w:ascii="Times New Roman" w:hAnsi="Times New Roman"/>
          <w:szCs w:val="24"/>
        </w:rPr>
        <w:t>mergenza coronavirus</w:t>
      </w:r>
      <w:r w:rsidRPr="00CA278B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</w:t>
      </w:r>
      <w:r w:rsidRPr="00CA278B">
        <w:rPr>
          <w:i/>
        </w:rPr>
        <w:t>“</w:t>
      </w:r>
      <w:r w:rsidRPr="00CA278B">
        <w:rPr>
          <w:rFonts w:ascii="Times New Roman" w:hAnsi="Times New Roman"/>
          <w:i/>
          <w:szCs w:val="24"/>
        </w:rPr>
        <w:t>Disposizioni urgenti in materia di prevenzione “COVID-19”</w:t>
      </w:r>
    </w:p>
    <w:p w:rsidR="00AE1E19" w:rsidRPr="00465411" w:rsidRDefault="00AE1E19" w:rsidP="00AE1E19">
      <w:pPr>
        <w:jc w:val="both"/>
        <w:rPr>
          <w:rFonts w:ascii="Times New Roman" w:hAnsi="Times New Roman"/>
          <w:i/>
          <w:szCs w:val="24"/>
        </w:rPr>
      </w:pPr>
      <w:r w:rsidRPr="00CA278B">
        <w:rPr>
          <w:rFonts w:ascii="Times New Roman" w:hAnsi="Times New Roman"/>
          <w:i/>
          <w:szCs w:val="24"/>
        </w:rPr>
        <w:t xml:space="preserve"> </w:t>
      </w:r>
    </w:p>
    <w:p w:rsidR="00AE1E19" w:rsidRDefault="00CA278B" w:rsidP="00AE1E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E1E19" w:rsidRPr="00AE1E19">
        <w:rPr>
          <w:rFonts w:ascii="Times New Roman" w:hAnsi="Times New Roman"/>
          <w:szCs w:val="24"/>
        </w:rPr>
        <w:t xml:space="preserve">Con la nota emessa il 23 febbraio u.s., </w:t>
      </w:r>
      <w:r w:rsidR="00E83B04">
        <w:rPr>
          <w:rFonts w:ascii="Times New Roman" w:hAnsi="Times New Roman"/>
          <w:szCs w:val="24"/>
        </w:rPr>
        <w:t xml:space="preserve">così come confermato dal DPCM 25 febbraio 2020, </w:t>
      </w:r>
      <w:r w:rsidR="00AE1E19" w:rsidRPr="00AE1E19">
        <w:rPr>
          <w:rFonts w:ascii="Times New Roman" w:hAnsi="Times New Roman"/>
          <w:szCs w:val="24"/>
        </w:rPr>
        <w:t xml:space="preserve">il Ministro dell’Istruzione ha sospeso le </w:t>
      </w:r>
      <w:r w:rsidR="00E83B04">
        <w:rPr>
          <w:rFonts w:ascii="Times New Roman" w:hAnsi="Times New Roman"/>
          <w:szCs w:val="24"/>
        </w:rPr>
        <w:t xml:space="preserve">visite guidate, le </w:t>
      </w:r>
      <w:r w:rsidR="00AE1E19" w:rsidRPr="00AE1E19">
        <w:rPr>
          <w:rFonts w:ascii="Times New Roman" w:hAnsi="Times New Roman"/>
          <w:szCs w:val="24"/>
        </w:rPr>
        <w:t>uscite didattiche</w:t>
      </w:r>
      <w:r w:rsidR="00E83B04">
        <w:rPr>
          <w:rFonts w:ascii="Times New Roman" w:hAnsi="Times New Roman"/>
          <w:szCs w:val="24"/>
        </w:rPr>
        <w:t>, le iniziative di scambio e gemellaggio</w:t>
      </w:r>
      <w:r w:rsidR="00AE1E19" w:rsidRPr="00AE1E19">
        <w:rPr>
          <w:rFonts w:ascii="Times New Roman" w:hAnsi="Times New Roman"/>
          <w:szCs w:val="24"/>
        </w:rPr>
        <w:t xml:space="preserve"> ed i v</w:t>
      </w:r>
      <w:r w:rsidR="00B23202">
        <w:rPr>
          <w:rFonts w:ascii="Times New Roman" w:hAnsi="Times New Roman"/>
          <w:szCs w:val="24"/>
        </w:rPr>
        <w:t>iaggi di istruzione in Italia e all’estero. P</w:t>
      </w:r>
      <w:r w:rsidR="00AE1E19">
        <w:rPr>
          <w:rFonts w:ascii="Times New Roman" w:hAnsi="Times New Roman"/>
          <w:szCs w:val="24"/>
        </w:rPr>
        <w:t xml:space="preserve">ertanto, </w:t>
      </w:r>
      <w:r w:rsidR="00B23202">
        <w:rPr>
          <w:rFonts w:ascii="Times New Roman" w:hAnsi="Times New Roman"/>
          <w:szCs w:val="24"/>
        </w:rPr>
        <w:t xml:space="preserve">al momento, </w:t>
      </w:r>
      <w:r>
        <w:rPr>
          <w:rFonts w:ascii="Times New Roman" w:hAnsi="Times New Roman"/>
          <w:szCs w:val="24"/>
        </w:rPr>
        <w:t>sono stati</w:t>
      </w:r>
      <w:r w:rsidR="00AE1E19">
        <w:rPr>
          <w:rFonts w:ascii="Times New Roman" w:hAnsi="Times New Roman"/>
          <w:szCs w:val="24"/>
        </w:rPr>
        <w:t xml:space="preserve"> sospesi i viaggi di istruzione in Italia e all’estero, le uscite didattiche</w:t>
      </w:r>
      <w:r w:rsidR="00E83B04">
        <w:rPr>
          <w:rFonts w:ascii="Times New Roman" w:hAnsi="Times New Roman"/>
          <w:szCs w:val="24"/>
        </w:rPr>
        <w:t>, le visite guidate</w:t>
      </w:r>
      <w:r w:rsidR="00AE1E19">
        <w:rPr>
          <w:rFonts w:ascii="Times New Roman" w:hAnsi="Times New Roman"/>
          <w:szCs w:val="24"/>
        </w:rPr>
        <w:t xml:space="preserve"> e tutte le iniziative al di là della normale attività educativo/didattica.</w:t>
      </w:r>
    </w:p>
    <w:p w:rsidR="00CA278B" w:rsidRDefault="00CA278B" w:rsidP="00CA27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E1E19">
        <w:rPr>
          <w:rFonts w:ascii="Times New Roman" w:hAnsi="Times New Roman"/>
          <w:szCs w:val="24"/>
        </w:rPr>
        <w:t>Inoltre, i</w:t>
      </w:r>
      <w:r w:rsidR="00AE1E19" w:rsidRPr="00AE1E19">
        <w:rPr>
          <w:rFonts w:ascii="Times New Roman" w:hAnsi="Times New Roman"/>
          <w:szCs w:val="24"/>
        </w:rPr>
        <w:t xml:space="preserve">n ottemperanza a </w:t>
      </w:r>
      <w:r w:rsidR="00181A04">
        <w:rPr>
          <w:rFonts w:ascii="Times New Roman" w:hAnsi="Times New Roman"/>
          <w:szCs w:val="24"/>
        </w:rPr>
        <w:t>quanto pr</w:t>
      </w:r>
      <w:r w:rsidR="00B23202">
        <w:rPr>
          <w:rFonts w:ascii="Times New Roman" w:hAnsi="Times New Roman"/>
          <w:szCs w:val="24"/>
        </w:rPr>
        <w:t xml:space="preserve">evisto dal DPCM 23/02/2020 e </w:t>
      </w:r>
      <w:r w:rsidR="00181A04">
        <w:rPr>
          <w:rFonts w:ascii="Times New Roman" w:hAnsi="Times New Roman"/>
          <w:szCs w:val="24"/>
        </w:rPr>
        <w:t xml:space="preserve"> DPCM 25 febbraio 2020</w:t>
      </w:r>
      <w:r w:rsidR="00181A04">
        <w:rPr>
          <w:rFonts w:ascii="Times New Roman" w:hAnsi="Times New Roman"/>
          <w:szCs w:val="24"/>
        </w:rPr>
        <w:t xml:space="preserve"> </w:t>
      </w:r>
      <w:r w:rsidR="00AE1E19" w:rsidRPr="00AE1E19">
        <w:rPr>
          <w:rFonts w:ascii="Times New Roman" w:hAnsi="Times New Roman"/>
          <w:szCs w:val="24"/>
        </w:rPr>
        <w:t>e dalle dispo</w:t>
      </w:r>
      <w:r w:rsidR="00B23202">
        <w:rPr>
          <w:rFonts w:ascii="Times New Roman" w:hAnsi="Times New Roman"/>
          <w:szCs w:val="24"/>
        </w:rPr>
        <w:t>sizioni impartite il 24/02/2020</w:t>
      </w:r>
      <w:r w:rsidR="00AE1E19" w:rsidRPr="00AE1E19">
        <w:rPr>
          <w:rFonts w:ascii="Times New Roman" w:hAnsi="Times New Roman"/>
          <w:szCs w:val="24"/>
        </w:rPr>
        <w:t xml:space="preserve"> dal Governatore della Puglia,</w:t>
      </w:r>
      <w:r w:rsidRPr="00CA278B">
        <w:t xml:space="preserve"> </w:t>
      </w:r>
      <w:r w:rsidRPr="00CA278B">
        <w:rPr>
          <w:i/>
        </w:rPr>
        <w:t>“</w:t>
      </w:r>
      <w:r w:rsidRPr="00CA278B">
        <w:rPr>
          <w:rFonts w:ascii="Times New Roman" w:hAnsi="Times New Roman"/>
          <w:i/>
          <w:szCs w:val="24"/>
        </w:rPr>
        <w:t>Disposizioni urgenti in materia di prevenzione “COVID-19”,</w:t>
      </w:r>
      <w:r w:rsidRPr="00CA278B">
        <w:rPr>
          <w:rFonts w:ascii="Times New Roman" w:hAnsi="Times New Roman"/>
          <w:szCs w:val="24"/>
        </w:rPr>
        <w:t xml:space="preserve"> </w:t>
      </w:r>
      <w:r w:rsidRPr="00CA278B">
        <w:rPr>
          <w:rFonts w:ascii="Times New Roman" w:hAnsi="Times New Roman"/>
          <w:b/>
          <w:szCs w:val="24"/>
        </w:rPr>
        <w:t>si invita ad attenersi scrupolosa</w:t>
      </w:r>
      <w:r>
        <w:rPr>
          <w:rFonts w:ascii="Times New Roman" w:hAnsi="Times New Roman"/>
          <w:b/>
          <w:szCs w:val="24"/>
        </w:rPr>
        <w:t>mente alle suddette disposizioni</w:t>
      </w:r>
      <w:r>
        <w:rPr>
          <w:rFonts w:ascii="Times New Roman" w:hAnsi="Times New Roman"/>
          <w:szCs w:val="24"/>
        </w:rPr>
        <w:t xml:space="preserve"> attraverso le quali la Regione Puglia </w:t>
      </w:r>
      <w:r w:rsidRPr="00CA278B">
        <w:rPr>
          <w:rFonts w:ascii="Times New Roman" w:hAnsi="Times New Roman"/>
          <w:i/>
          <w:szCs w:val="24"/>
        </w:rPr>
        <w:t xml:space="preserve">“invita tutti i cittadini che comunque rientrano in Puglia provenienti dal Piemonte, Lombardia, Veneto ed Emilia Romagna </w:t>
      </w:r>
      <w:r w:rsidR="00855F3F">
        <w:rPr>
          <w:rFonts w:ascii="Times New Roman" w:hAnsi="Times New Roman"/>
          <w:szCs w:val="24"/>
        </w:rPr>
        <w:t>(</w:t>
      </w:r>
      <w:r w:rsidR="00855F3F">
        <w:rPr>
          <w:rFonts w:ascii="Times New Roman" w:hAnsi="Times New Roman"/>
          <w:i/>
          <w:szCs w:val="24"/>
        </w:rPr>
        <w:t xml:space="preserve">… </w:t>
      </w:r>
      <w:r w:rsidR="00855F3F">
        <w:rPr>
          <w:rFonts w:ascii="Times New Roman" w:hAnsi="Times New Roman"/>
          <w:szCs w:val="24"/>
        </w:rPr>
        <w:t>regioni in cui sono già attive le misure di contenimento e alle quali si sono aggiunte, secondo l’art. 1 a) del DPCM 25 febbraio 2020, Friuli Venezia Giulia e Liguria)</w:t>
      </w:r>
      <w:r w:rsidRPr="00CA278B">
        <w:rPr>
          <w:rFonts w:ascii="Times New Roman" w:hAnsi="Times New Roman"/>
          <w:i/>
          <w:szCs w:val="24"/>
        </w:rPr>
        <w:t xml:space="preserve"> e che vi abbiano soggiornato negli ultimi 14 giorni, a comunicare la propria presenza nel territorio della Regione Puglia con indicazione del domicilio al proprio medico di medicina generale ovvero, in mancanza, al Servizio Igiene e Sanità Pubblica del Dipartimento di Prevenzione dell’Azienda Sanitaria Locale territorialmente competente al fine di permettere l’eserc</w:t>
      </w:r>
      <w:r>
        <w:rPr>
          <w:rFonts w:ascii="Times New Roman" w:hAnsi="Times New Roman"/>
          <w:i/>
          <w:szCs w:val="24"/>
        </w:rPr>
        <w:t>izio dei poteri di sorveglianza”.</w:t>
      </w:r>
      <w:r w:rsidRPr="00CA278B">
        <w:rPr>
          <w:rFonts w:ascii="Times New Roman" w:hAnsi="Times New Roman"/>
          <w:szCs w:val="24"/>
        </w:rPr>
        <w:t xml:space="preserve"> </w:t>
      </w:r>
    </w:p>
    <w:p w:rsidR="00E83B04" w:rsidRDefault="00E83B04" w:rsidP="00CA27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Si sottolinea, altresì, che, secondo quanto disposto dal DPCM 25 febbraio 2020, art. 1 c), </w:t>
      </w:r>
      <w:r w:rsidR="00181A04">
        <w:rPr>
          <w:rFonts w:ascii="Times New Roman" w:hAnsi="Times New Roman"/>
          <w:szCs w:val="24"/>
        </w:rPr>
        <w:t xml:space="preserve">e tuttora vigente nella Regione Puglia, </w:t>
      </w:r>
      <w:r w:rsidRPr="00E83B04">
        <w:rPr>
          <w:rFonts w:ascii="Times New Roman" w:hAnsi="Times New Roman"/>
          <w:szCs w:val="24"/>
        </w:rPr>
        <w:t>la riammissione nelle scuole di ogni ordine e grado per assenze dovute a malattia di durata superiore a cinque giorni avviene d</w:t>
      </w:r>
      <w:r w:rsidR="00181A04">
        <w:rPr>
          <w:rFonts w:ascii="Times New Roman" w:hAnsi="Times New Roman"/>
          <w:szCs w:val="24"/>
        </w:rPr>
        <w:t>ietro presentazione di certificato</w:t>
      </w:r>
      <w:r w:rsidRPr="00E83B04">
        <w:rPr>
          <w:rFonts w:ascii="Times New Roman" w:hAnsi="Times New Roman"/>
          <w:szCs w:val="24"/>
        </w:rPr>
        <w:t xml:space="preserve"> medico</w:t>
      </w:r>
      <w:r w:rsidR="00181A04">
        <w:rPr>
          <w:rFonts w:ascii="Times New Roman" w:hAnsi="Times New Roman"/>
          <w:szCs w:val="24"/>
        </w:rPr>
        <w:t>.</w:t>
      </w:r>
    </w:p>
    <w:p w:rsidR="00465411" w:rsidRPr="00E83B04" w:rsidRDefault="00465411" w:rsidP="00CA27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Si raccomanda, infine di seguire scrupolosamente le misure igienico-sanitarie prescritte dal Ministero della Salute e dall’Istituto Superiore di Sanità.</w:t>
      </w:r>
    </w:p>
    <w:p w:rsidR="00CA278B" w:rsidRPr="00CA278B" w:rsidRDefault="00CA278B" w:rsidP="00CA278B">
      <w:pPr>
        <w:rPr>
          <w:rFonts w:ascii="Times New Roman" w:hAnsi="Times New Roman"/>
          <w:szCs w:val="24"/>
        </w:rPr>
      </w:pP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  <w:bookmarkStart w:id="0" w:name="_GoBack"/>
      <w:bookmarkEnd w:id="0"/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E08F1"/>
    <w:rsid w:val="00100678"/>
    <w:rsid w:val="00181A04"/>
    <w:rsid w:val="002004AE"/>
    <w:rsid w:val="00205FB3"/>
    <w:rsid w:val="00315088"/>
    <w:rsid w:val="0033792D"/>
    <w:rsid w:val="003B1426"/>
    <w:rsid w:val="003B2CBD"/>
    <w:rsid w:val="00465411"/>
    <w:rsid w:val="00476497"/>
    <w:rsid w:val="004F350A"/>
    <w:rsid w:val="005B7471"/>
    <w:rsid w:val="005D30DB"/>
    <w:rsid w:val="005F3F59"/>
    <w:rsid w:val="00632800"/>
    <w:rsid w:val="006570C1"/>
    <w:rsid w:val="00710A0F"/>
    <w:rsid w:val="007B0FFF"/>
    <w:rsid w:val="0080648F"/>
    <w:rsid w:val="00813044"/>
    <w:rsid w:val="0081555C"/>
    <w:rsid w:val="00835F10"/>
    <w:rsid w:val="00855F3F"/>
    <w:rsid w:val="00A32721"/>
    <w:rsid w:val="00A6052E"/>
    <w:rsid w:val="00AE1E19"/>
    <w:rsid w:val="00B23202"/>
    <w:rsid w:val="00C05C82"/>
    <w:rsid w:val="00C32E52"/>
    <w:rsid w:val="00CA278B"/>
    <w:rsid w:val="00CB4634"/>
    <w:rsid w:val="00CC1688"/>
    <w:rsid w:val="00CF5B2F"/>
    <w:rsid w:val="00E037E8"/>
    <w:rsid w:val="00E83B04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790575A-DC98-45CC-B8B2-043F290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8D1C-34F9-41AA-8CC0-E158CB4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Utente</cp:lastModifiedBy>
  <cp:revision>9</cp:revision>
  <cp:lastPrinted>2018-09-04T05:53:00Z</cp:lastPrinted>
  <dcterms:created xsi:type="dcterms:W3CDTF">2018-09-04T07:38:00Z</dcterms:created>
  <dcterms:modified xsi:type="dcterms:W3CDTF">2020-02-26T09:42:00Z</dcterms:modified>
</cp:coreProperties>
</file>